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90263" w14:textId="40E494E1" w:rsidR="00C01F44" w:rsidRDefault="002A57EE" w:rsidP="002A57EE">
      <w:pPr>
        <w:jc w:val="center"/>
        <w:rPr>
          <w:b/>
          <w:sz w:val="40"/>
        </w:rPr>
      </w:pPr>
      <w:r w:rsidRPr="002A57EE">
        <w:rPr>
          <w:b/>
          <w:sz w:val="40"/>
        </w:rPr>
        <w:t>Layaway Agreement</w:t>
      </w:r>
    </w:p>
    <w:p w14:paraId="1C30579A" w14:textId="059D7CF3" w:rsidR="002A57EE" w:rsidRPr="00B00B34" w:rsidRDefault="002A57EE" w:rsidP="002A57EE">
      <w:pPr>
        <w:jc w:val="center"/>
        <w:rPr>
          <w:b/>
          <w:sz w:val="20"/>
        </w:rPr>
      </w:pPr>
    </w:p>
    <w:p w14:paraId="2A4FB69B" w14:textId="0D8ED020" w:rsidR="006A0236" w:rsidRDefault="008D1610" w:rsidP="00491972">
      <w:pPr>
        <w:rPr>
          <w:sz w:val="24"/>
        </w:rPr>
      </w:pPr>
      <w:r>
        <w:rPr>
          <w:sz w:val="24"/>
        </w:rPr>
        <w:t>Please c</w:t>
      </w:r>
      <w:r w:rsidR="00491972" w:rsidRPr="00491972">
        <w:rPr>
          <w:sz w:val="24"/>
        </w:rPr>
        <w:t>hoose</w:t>
      </w:r>
      <w:r w:rsidR="00491972">
        <w:rPr>
          <w:sz w:val="24"/>
        </w:rPr>
        <w:t xml:space="preserve"> which layaway program you are signing up for</w:t>
      </w:r>
      <w:r w:rsidR="006A0236">
        <w:rPr>
          <w:sz w:val="24"/>
        </w:rPr>
        <w:t>:</w:t>
      </w:r>
      <w:r>
        <w:rPr>
          <w:sz w:val="24"/>
        </w:rPr>
        <w:br/>
      </w:r>
    </w:p>
    <w:p w14:paraId="2E16CD9B" w14:textId="621529ED" w:rsidR="006A0236" w:rsidRPr="00B00B34" w:rsidRDefault="006A0236" w:rsidP="00491972">
      <w:pPr>
        <w:rPr>
          <w:b/>
          <w:sz w:val="28"/>
          <w:szCs w:val="24"/>
        </w:rPr>
      </w:pPr>
      <w:r w:rsidRPr="00B00B34">
        <w:rPr>
          <w:b/>
          <w:sz w:val="28"/>
          <w:szCs w:val="24"/>
        </w:rPr>
        <w:t>_</w:t>
      </w:r>
      <w:r w:rsidR="00B00B34" w:rsidRPr="00B00B34">
        <w:rPr>
          <w:b/>
          <w:sz w:val="28"/>
          <w:szCs w:val="24"/>
        </w:rPr>
        <w:t>__</w:t>
      </w:r>
      <w:r w:rsidRPr="00B00B34">
        <w:rPr>
          <w:b/>
          <w:sz w:val="28"/>
          <w:szCs w:val="24"/>
        </w:rPr>
        <w:t>__ Standard Layaway</w:t>
      </w:r>
    </w:p>
    <w:p w14:paraId="5360A23E" w14:textId="143EA0E4" w:rsidR="006A0236" w:rsidRPr="00B00B34" w:rsidRDefault="006A0236" w:rsidP="006A0236">
      <w:pPr>
        <w:rPr>
          <w:color w:val="000000"/>
          <w:sz w:val="24"/>
          <w:szCs w:val="24"/>
        </w:rPr>
      </w:pPr>
      <w:r w:rsidRPr="00B00B34">
        <w:rPr>
          <w:color w:val="000000"/>
          <w:sz w:val="24"/>
          <w:szCs w:val="24"/>
        </w:rPr>
        <w:t xml:space="preserve">Deposits are non-refundable for all layaway orders. A layaway is defined as a customer </w:t>
      </w:r>
      <w:r w:rsidRPr="00B00B34">
        <w:rPr>
          <w:color w:val="000000"/>
          <w:sz w:val="24"/>
          <w:szCs w:val="24"/>
        </w:rPr>
        <w:t xml:space="preserve">making payments on </w:t>
      </w:r>
      <w:r w:rsidRPr="00B00B34">
        <w:rPr>
          <w:color w:val="000000"/>
          <w:sz w:val="24"/>
          <w:szCs w:val="24"/>
        </w:rPr>
        <w:t xml:space="preserve">their merchandise and coming back </w:t>
      </w:r>
      <w:r w:rsidRPr="00B00B34">
        <w:rPr>
          <w:color w:val="000000"/>
          <w:sz w:val="24"/>
          <w:szCs w:val="24"/>
        </w:rPr>
        <w:t>to pick their order up once it has been paid in full</w:t>
      </w:r>
      <w:r w:rsidRPr="00B00B34">
        <w:rPr>
          <w:color w:val="000000"/>
          <w:sz w:val="24"/>
          <w:szCs w:val="24"/>
        </w:rPr>
        <w:t xml:space="preserve">. Customers have </w:t>
      </w:r>
      <w:r w:rsidRPr="00B00B34">
        <w:rPr>
          <w:color w:val="000000"/>
          <w:sz w:val="24"/>
          <w:szCs w:val="24"/>
        </w:rPr>
        <w:t>five (</w:t>
      </w:r>
      <w:r w:rsidRPr="00B00B34">
        <w:rPr>
          <w:color w:val="000000"/>
          <w:sz w:val="24"/>
          <w:szCs w:val="24"/>
        </w:rPr>
        <w:t>5</w:t>
      </w:r>
      <w:r w:rsidRPr="00B00B34">
        <w:rPr>
          <w:color w:val="000000"/>
          <w:sz w:val="24"/>
          <w:szCs w:val="24"/>
        </w:rPr>
        <w:t>)</w:t>
      </w:r>
      <w:r w:rsidRPr="00B00B34">
        <w:rPr>
          <w:color w:val="000000"/>
          <w:sz w:val="24"/>
          <w:szCs w:val="24"/>
        </w:rPr>
        <w:t xml:space="preserve"> </w:t>
      </w:r>
      <w:r w:rsidRPr="00B00B34">
        <w:rPr>
          <w:color w:val="000000"/>
          <w:sz w:val="24"/>
          <w:szCs w:val="24"/>
        </w:rPr>
        <w:t>months to</w:t>
      </w:r>
      <w:r w:rsidRPr="00B00B34">
        <w:rPr>
          <w:color w:val="000000"/>
          <w:sz w:val="24"/>
          <w:szCs w:val="24"/>
        </w:rPr>
        <w:t xml:space="preserve"> complete </w:t>
      </w:r>
      <w:r w:rsidRPr="00B00B34">
        <w:rPr>
          <w:color w:val="000000"/>
          <w:sz w:val="24"/>
          <w:szCs w:val="24"/>
        </w:rPr>
        <w:t>their</w:t>
      </w:r>
      <w:r w:rsidRPr="00B00B34">
        <w:rPr>
          <w:color w:val="000000"/>
          <w:sz w:val="24"/>
          <w:szCs w:val="24"/>
        </w:rPr>
        <w:t xml:space="preserve"> layaway process and have the unit picked up. After </w:t>
      </w:r>
      <w:r w:rsidRPr="00B00B34">
        <w:rPr>
          <w:color w:val="000000"/>
          <w:sz w:val="24"/>
          <w:szCs w:val="24"/>
        </w:rPr>
        <w:t>five (</w:t>
      </w:r>
      <w:r w:rsidRPr="00B00B34">
        <w:rPr>
          <w:color w:val="000000"/>
          <w:sz w:val="24"/>
          <w:szCs w:val="24"/>
        </w:rPr>
        <w:t>5</w:t>
      </w:r>
      <w:r w:rsidRPr="00B00B34">
        <w:rPr>
          <w:color w:val="000000"/>
          <w:sz w:val="24"/>
          <w:szCs w:val="24"/>
        </w:rPr>
        <w:t>)</w:t>
      </w:r>
      <w:r w:rsidRPr="00B00B34">
        <w:rPr>
          <w:color w:val="000000"/>
          <w:sz w:val="24"/>
          <w:szCs w:val="24"/>
        </w:rPr>
        <w:t xml:space="preserve"> months the unit will be put back up for sale and the deposit will be lost. You must let store know </w:t>
      </w:r>
      <w:r w:rsidRPr="00B00B34">
        <w:rPr>
          <w:color w:val="000000"/>
          <w:sz w:val="24"/>
          <w:szCs w:val="24"/>
        </w:rPr>
        <w:t>two (</w:t>
      </w:r>
      <w:r w:rsidRPr="00B00B34">
        <w:rPr>
          <w:color w:val="000000"/>
          <w:sz w:val="24"/>
          <w:szCs w:val="24"/>
        </w:rPr>
        <w:t>2</w:t>
      </w:r>
      <w:r w:rsidRPr="00B00B34">
        <w:rPr>
          <w:color w:val="000000"/>
          <w:sz w:val="24"/>
          <w:szCs w:val="24"/>
        </w:rPr>
        <w:t>)</w:t>
      </w:r>
      <w:r w:rsidRPr="00B00B34">
        <w:rPr>
          <w:color w:val="000000"/>
          <w:sz w:val="24"/>
          <w:szCs w:val="24"/>
        </w:rPr>
        <w:t xml:space="preserve"> weeks prior to wanting to get unit so it can be assembled and prepped. </w:t>
      </w:r>
      <w:r w:rsidRPr="00B00B34">
        <w:rPr>
          <w:color w:val="000000"/>
          <w:sz w:val="24"/>
          <w:szCs w:val="24"/>
        </w:rPr>
        <w:t xml:space="preserve">If your layaway item was a special-order item, our store will have the ability to upgrade you to another similar model if the manufacturer has no stock of the original item. All layaway special order items must have a first and second color choice given at the time of the layaway payments being initiated. </w:t>
      </w:r>
      <w:r w:rsidR="00B00B34" w:rsidRPr="00B00B34">
        <w:rPr>
          <w:color w:val="000000"/>
          <w:sz w:val="24"/>
          <w:szCs w:val="24"/>
        </w:rPr>
        <w:t>Once the deposit is placed, no model or color changes are allowed.</w:t>
      </w:r>
      <w:r w:rsidR="008D1610">
        <w:rPr>
          <w:color w:val="000000"/>
          <w:sz w:val="24"/>
          <w:szCs w:val="24"/>
        </w:rPr>
        <w:t xml:space="preserve"> After each payment is made, please ensure you keep the payment receipt for your records.</w:t>
      </w:r>
    </w:p>
    <w:p w14:paraId="62A88280" w14:textId="75A35D4F" w:rsidR="006A0236" w:rsidRPr="00B00B34" w:rsidRDefault="006A0236" w:rsidP="006A0236">
      <w:pPr>
        <w:jc w:val="both"/>
        <w:rPr>
          <w:sz w:val="24"/>
          <w:szCs w:val="24"/>
        </w:rPr>
      </w:pPr>
    </w:p>
    <w:p w14:paraId="133D080A" w14:textId="66B711B7" w:rsidR="006A0236" w:rsidRPr="00B00B34" w:rsidRDefault="006A0236" w:rsidP="00491972">
      <w:pPr>
        <w:rPr>
          <w:b/>
          <w:sz w:val="28"/>
          <w:szCs w:val="24"/>
        </w:rPr>
      </w:pPr>
      <w:r w:rsidRPr="00B00B34">
        <w:rPr>
          <w:b/>
          <w:sz w:val="28"/>
          <w:szCs w:val="24"/>
        </w:rPr>
        <w:t>_</w:t>
      </w:r>
      <w:r w:rsidR="00B00B34" w:rsidRPr="00B00B34">
        <w:rPr>
          <w:b/>
          <w:sz w:val="28"/>
          <w:szCs w:val="24"/>
        </w:rPr>
        <w:t>__</w:t>
      </w:r>
      <w:r w:rsidRPr="00B00B34">
        <w:rPr>
          <w:b/>
          <w:sz w:val="28"/>
          <w:szCs w:val="24"/>
        </w:rPr>
        <w:t>__ Holiday Layaway</w:t>
      </w:r>
    </w:p>
    <w:p w14:paraId="5E937932" w14:textId="4FE8A9FC" w:rsidR="00B00B34" w:rsidRPr="00B00B34" w:rsidRDefault="006A0236" w:rsidP="00B00B34">
      <w:pPr>
        <w:rPr>
          <w:color w:val="000000"/>
          <w:sz w:val="24"/>
          <w:szCs w:val="24"/>
        </w:rPr>
      </w:pPr>
      <w:r w:rsidRPr="00B00B34">
        <w:rPr>
          <w:sz w:val="24"/>
          <w:szCs w:val="24"/>
        </w:rPr>
        <w:t xml:space="preserve">A Holiday Layaway differs from a </w:t>
      </w:r>
      <w:r w:rsidR="00A05CCE" w:rsidRPr="00B00B34">
        <w:rPr>
          <w:sz w:val="24"/>
          <w:szCs w:val="24"/>
        </w:rPr>
        <w:t>S</w:t>
      </w:r>
      <w:r w:rsidRPr="00B00B34">
        <w:rPr>
          <w:sz w:val="24"/>
          <w:szCs w:val="24"/>
        </w:rPr>
        <w:t xml:space="preserve">tandard </w:t>
      </w:r>
      <w:r w:rsidR="00A05CCE" w:rsidRPr="00B00B34">
        <w:rPr>
          <w:sz w:val="24"/>
          <w:szCs w:val="24"/>
        </w:rPr>
        <w:t>L</w:t>
      </w:r>
      <w:r w:rsidRPr="00B00B34">
        <w:rPr>
          <w:sz w:val="24"/>
          <w:szCs w:val="24"/>
        </w:rPr>
        <w:t>ayaway as this layaway plan has a pickup date between December 1 – 20. No later than November 1</w:t>
      </w:r>
      <w:r w:rsidRPr="00B00B34">
        <w:rPr>
          <w:sz w:val="24"/>
          <w:szCs w:val="24"/>
          <w:vertAlign w:val="superscript"/>
        </w:rPr>
        <w:t>st</w:t>
      </w:r>
      <w:r w:rsidRPr="00B00B34">
        <w:rPr>
          <w:sz w:val="24"/>
          <w:szCs w:val="24"/>
        </w:rPr>
        <w:t>, you must contact our store to set a firm pick up date for your Holiday Layaway.</w:t>
      </w:r>
      <w:r w:rsidR="00B00B34" w:rsidRPr="00B00B34">
        <w:rPr>
          <w:sz w:val="24"/>
          <w:szCs w:val="24"/>
        </w:rPr>
        <w:t xml:space="preserve"> If you fail to fully pay for and pickup your unit on the required date, you will have the option to either forfeit your Holiday Layaway payments and your order is cancelled or you can switch your layaway to a Standard Layaway for a one-time fee of $199. At that time, you will have five months to complete your layaway payments. </w:t>
      </w:r>
      <w:r w:rsidR="00B00B34" w:rsidRPr="00B00B34">
        <w:rPr>
          <w:color w:val="000000"/>
          <w:sz w:val="24"/>
          <w:szCs w:val="24"/>
        </w:rPr>
        <w:t>If your layaway item was a special-order item, our store will have the ability to upgrade you to another similar model if the manufacturer has no stock of the original item. All layaway special order items must have a first and second color choice given at the time of the layaway payments being initiated. Once the deposit is placed, no model or color changes are allowed.</w:t>
      </w:r>
      <w:r w:rsidR="008D1610">
        <w:rPr>
          <w:color w:val="000000"/>
          <w:sz w:val="24"/>
          <w:szCs w:val="24"/>
        </w:rPr>
        <w:t xml:space="preserve"> </w:t>
      </w:r>
      <w:r w:rsidR="008D1610">
        <w:rPr>
          <w:color w:val="000000"/>
          <w:sz w:val="24"/>
          <w:szCs w:val="24"/>
        </w:rPr>
        <w:t>After each payment is made, please ensure you keep the payment receipt for your records.</w:t>
      </w:r>
      <w:bookmarkStart w:id="0" w:name="_GoBack"/>
      <w:bookmarkEnd w:id="0"/>
    </w:p>
    <w:p w14:paraId="187FEA17" w14:textId="31F31AEA" w:rsidR="006A0236" w:rsidRDefault="00B00B34" w:rsidP="00491972">
      <w:pPr>
        <w:rPr>
          <w:sz w:val="24"/>
        </w:rPr>
      </w:pPr>
      <w:r>
        <w:rPr>
          <w:sz w:val="24"/>
        </w:rPr>
        <w:br/>
        <w:t>Merchandise Description: ________________________________________________________</w:t>
      </w:r>
      <w:r w:rsidR="008D1610">
        <w:rPr>
          <w:sz w:val="24"/>
        </w:rPr>
        <w:t>__________</w:t>
      </w:r>
    </w:p>
    <w:p w14:paraId="1D74CF42" w14:textId="42CA94ED" w:rsidR="00B00B34" w:rsidRDefault="00B00B34" w:rsidP="00491972">
      <w:pPr>
        <w:rPr>
          <w:sz w:val="24"/>
        </w:rPr>
      </w:pPr>
      <w:r>
        <w:rPr>
          <w:sz w:val="24"/>
        </w:rPr>
        <w:t>_____________________________________________________________________________</w:t>
      </w:r>
      <w:r w:rsidR="008D1610">
        <w:rPr>
          <w:sz w:val="24"/>
        </w:rPr>
        <w:t>__________</w:t>
      </w:r>
    </w:p>
    <w:p w14:paraId="5EBCB53E" w14:textId="77777777" w:rsidR="00B00B34" w:rsidRDefault="00B00B34" w:rsidP="00B00B34">
      <w:pPr>
        <w:rPr>
          <w:b/>
          <w:bCs/>
          <w:color w:val="000000"/>
          <w:sz w:val="20"/>
          <w:szCs w:val="20"/>
          <w:u w:val="single"/>
        </w:rPr>
      </w:pPr>
    </w:p>
    <w:p w14:paraId="62701941" w14:textId="5DA5B706" w:rsidR="00B00B34" w:rsidRPr="00B00B34" w:rsidRDefault="00B00B34" w:rsidP="00B00B34">
      <w:pPr>
        <w:rPr>
          <w:color w:val="000000"/>
          <w:szCs w:val="20"/>
        </w:rPr>
      </w:pPr>
      <w:r w:rsidRPr="00B00B34">
        <w:rPr>
          <w:b/>
          <w:bCs/>
          <w:color w:val="000000"/>
          <w:szCs w:val="20"/>
          <w:u w:val="single"/>
        </w:rPr>
        <w:t xml:space="preserve">Printed </w:t>
      </w:r>
      <w:r>
        <w:rPr>
          <w:b/>
          <w:bCs/>
          <w:color w:val="000000"/>
          <w:szCs w:val="20"/>
          <w:u w:val="single"/>
        </w:rPr>
        <w:t>N</w:t>
      </w:r>
      <w:r w:rsidRPr="00B00B34">
        <w:rPr>
          <w:b/>
          <w:bCs/>
          <w:color w:val="000000"/>
          <w:szCs w:val="20"/>
          <w:u w:val="single"/>
        </w:rPr>
        <w:t>ame:</w:t>
      </w:r>
      <w:r w:rsidRPr="00B00B34">
        <w:rPr>
          <w:color w:val="000000"/>
          <w:szCs w:val="20"/>
        </w:rPr>
        <w:t xml:space="preserve">   __________________________________          </w:t>
      </w:r>
      <w:r w:rsidRPr="00B00B34">
        <w:rPr>
          <w:b/>
          <w:bCs/>
          <w:color w:val="000000"/>
          <w:szCs w:val="20"/>
          <w:u w:val="single"/>
        </w:rPr>
        <w:t>Address:</w:t>
      </w:r>
      <w:r w:rsidRPr="00B00B34">
        <w:rPr>
          <w:color w:val="000000"/>
          <w:szCs w:val="20"/>
        </w:rPr>
        <w:t xml:space="preserve"> ____________________________________</w:t>
      </w:r>
    </w:p>
    <w:p w14:paraId="0185C927" w14:textId="0881FEFE" w:rsidR="00B00B34" w:rsidRDefault="00B00B34" w:rsidP="00B00B34">
      <w:pPr>
        <w:pStyle w:val="Heading1"/>
        <w:rPr>
          <w:sz w:val="22"/>
        </w:rPr>
      </w:pPr>
    </w:p>
    <w:p w14:paraId="4B8183D6" w14:textId="4AFB1D6F" w:rsidR="00B00B34" w:rsidRPr="00B00B34" w:rsidRDefault="008D1610" w:rsidP="00B00B34">
      <w:pPr>
        <w:rPr>
          <w:color w:val="000000"/>
          <w:szCs w:val="20"/>
        </w:rPr>
      </w:pPr>
      <w:r>
        <w:rPr>
          <w:b/>
          <w:bCs/>
          <w:color w:val="000000"/>
          <w:szCs w:val="20"/>
          <w:u w:val="single"/>
        </w:rPr>
        <w:br/>
      </w:r>
      <w:r w:rsidR="00B00B34">
        <w:rPr>
          <w:b/>
          <w:bCs/>
          <w:color w:val="000000"/>
          <w:szCs w:val="20"/>
          <w:u w:val="single"/>
        </w:rPr>
        <w:t>Phone Number</w:t>
      </w:r>
      <w:r w:rsidR="00B00B34" w:rsidRPr="00B00B34">
        <w:rPr>
          <w:b/>
          <w:bCs/>
          <w:color w:val="000000"/>
          <w:szCs w:val="20"/>
          <w:u w:val="single"/>
        </w:rPr>
        <w:t>:</w:t>
      </w:r>
      <w:r w:rsidR="00B00B34" w:rsidRPr="00B00B34">
        <w:rPr>
          <w:color w:val="000000"/>
          <w:szCs w:val="20"/>
        </w:rPr>
        <w:t xml:space="preserve">   __________________________________       </w:t>
      </w:r>
      <w:r w:rsidR="00B00B34">
        <w:rPr>
          <w:b/>
          <w:bCs/>
          <w:color w:val="000000"/>
          <w:szCs w:val="20"/>
          <w:u w:val="single"/>
        </w:rPr>
        <w:t>Email Address</w:t>
      </w:r>
      <w:r w:rsidR="00B00B34" w:rsidRPr="00B00B34">
        <w:rPr>
          <w:b/>
          <w:bCs/>
          <w:color w:val="000000"/>
          <w:szCs w:val="20"/>
          <w:u w:val="single"/>
        </w:rPr>
        <w:t>:</w:t>
      </w:r>
      <w:r w:rsidR="00B00B34" w:rsidRPr="00B00B34">
        <w:rPr>
          <w:color w:val="000000"/>
          <w:szCs w:val="20"/>
        </w:rPr>
        <w:t xml:space="preserve"> _______________________________</w:t>
      </w:r>
    </w:p>
    <w:p w14:paraId="7E200639" w14:textId="77777777" w:rsidR="00B00B34" w:rsidRPr="00B00B34" w:rsidRDefault="00B00B34" w:rsidP="00B00B34"/>
    <w:p w14:paraId="04829E49" w14:textId="77777777" w:rsidR="00B00B34" w:rsidRPr="00B00B34" w:rsidRDefault="00B00B34" w:rsidP="00B00B34">
      <w:pPr>
        <w:pStyle w:val="Heading1"/>
        <w:rPr>
          <w:sz w:val="22"/>
        </w:rPr>
      </w:pPr>
    </w:p>
    <w:p w14:paraId="1D326141" w14:textId="1EA5126E" w:rsidR="00B00B34" w:rsidRPr="008D1610" w:rsidRDefault="00B00B34" w:rsidP="008D1610">
      <w:pPr>
        <w:pStyle w:val="Heading1"/>
        <w:jc w:val="left"/>
        <w:rPr>
          <w:sz w:val="22"/>
        </w:rPr>
      </w:pPr>
      <w:r w:rsidRPr="00B00B34">
        <w:rPr>
          <w:sz w:val="22"/>
          <w:u w:val="single"/>
        </w:rPr>
        <w:t>Sign</w:t>
      </w:r>
      <w:r>
        <w:rPr>
          <w:sz w:val="22"/>
          <w:u w:val="single"/>
        </w:rPr>
        <w:t>ature</w:t>
      </w:r>
      <w:r w:rsidRPr="00B00B34">
        <w:rPr>
          <w:sz w:val="22"/>
          <w:u w:val="single"/>
        </w:rPr>
        <w:t>:</w:t>
      </w:r>
      <w:r w:rsidRPr="00B00B34">
        <w:rPr>
          <w:sz w:val="22"/>
        </w:rPr>
        <w:t xml:space="preserve"> X______________________________________      </w:t>
      </w:r>
      <w:r w:rsidRPr="00B00B34">
        <w:rPr>
          <w:sz w:val="22"/>
          <w:u w:val="single"/>
        </w:rPr>
        <w:t>Date:</w:t>
      </w:r>
      <w:r w:rsidRPr="00B00B34">
        <w:rPr>
          <w:sz w:val="22"/>
        </w:rPr>
        <w:t xml:space="preserve"> ________________________</w:t>
      </w:r>
      <w:r w:rsidR="008D1610">
        <w:rPr>
          <w:sz w:val="22"/>
        </w:rPr>
        <w:t>______________</w:t>
      </w:r>
    </w:p>
    <w:sectPr w:rsidR="00B00B34" w:rsidRPr="008D1610" w:rsidSect="00B00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EE"/>
    <w:rsid w:val="002A57EE"/>
    <w:rsid w:val="00491972"/>
    <w:rsid w:val="006A0236"/>
    <w:rsid w:val="008D1610"/>
    <w:rsid w:val="00A05CCE"/>
    <w:rsid w:val="00B00B34"/>
    <w:rsid w:val="00C0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A6C7"/>
  <w15:chartTrackingRefBased/>
  <w15:docId w15:val="{C7459E7C-6642-42D1-82BB-EF332BF9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0B34"/>
    <w:pPr>
      <w:keepNext/>
      <w:spacing w:after="0" w:line="240" w:lineRule="auto"/>
      <w:jc w:val="center"/>
      <w:outlineLvl w:val="0"/>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B34"/>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Jackrel</dc:creator>
  <cp:keywords/>
  <dc:description/>
  <cp:lastModifiedBy>Justin Jackrel</cp:lastModifiedBy>
  <cp:revision>2</cp:revision>
  <dcterms:created xsi:type="dcterms:W3CDTF">2018-02-03T19:53:00Z</dcterms:created>
  <dcterms:modified xsi:type="dcterms:W3CDTF">2018-02-03T20:38:00Z</dcterms:modified>
</cp:coreProperties>
</file>